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1F8ED856" w:rsidR="00FB1F03" w:rsidRPr="00067D52" w:rsidRDefault="0065754E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Tanja 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Pušić</w:t>
            </w:r>
            <w:proofErr w:type="spellEnd"/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3148F391" w:rsidR="007C47BE" w:rsidRPr="00067D52" w:rsidRDefault="00C420C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Sveučilište u Zagrebu Tekstilno-tehnološki fakultet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048D2A6F" w14:textId="77777777" w:rsidR="00BB5F89" w:rsidRDefault="0065754E">
            <w:pPr>
              <w:rPr>
                <w:rFonts w:ascii="Open Sans" w:hAnsi="Open Sans" w:cs="Open Sans"/>
                <w:sz w:val="20"/>
                <w:szCs w:val="18"/>
              </w:rPr>
            </w:pPr>
            <w:r w:rsidRPr="0065754E">
              <w:rPr>
                <w:rFonts w:ascii="Open Sans" w:hAnsi="Open Sans" w:cs="Open Sans"/>
                <w:sz w:val="20"/>
                <w:szCs w:val="18"/>
              </w:rPr>
              <w:t xml:space="preserve">Procjena otpuštanja čestica </w:t>
            </w:r>
            <w:proofErr w:type="spellStart"/>
            <w:r w:rsidRPr="0065754E">
              <w:rPr>
                <w:rFonts w:ascii="Open Sans" w:hAnsi="Open Sans" w:cs="Open Sans"/>
                <w:sz w:val="20"/>
                <w:szCs w:val="18"/>
              </w:rPr>
              <w:t>mikroplastike</w:t>
            </w:r>
            <w:proofErr w:type="spellEnd"/>
            <w:r w:rsidRPr="0065754E">
              <w:rPr>
                <w:rFonts w:ascii="Open Sans" w:hAnsi="Open Sans" w:cs="Open Sans"/>
                <w:sz w:val="20"/>
                <w:szCs w:val="18"/>
              </w:rPr>
              <w:t xml:space="preserve"> iz poliesterskih </w:t>
            </w:r>
            <w:proofErr w:type="spellStart"/>
            <w:r w:rsidRPr="0065754E">
              <w:rPr>
                <w:rFonts w:ascii="Open Sans" w:hAnsi="Open Sans" w:cs="Open Sans"/>
                <w:sz w:val="20"/>
                <w:szCs w:val="18"/>
              </w:rPr>
              <w:t>tekstilija</w:t>
            </w:r>
            <w:proofErr w:type="spellEnd"/>
            <w:r w:rsidRPr="0065754E">
              <w:rPr>
                <w:rFonts w:ascii="Open Sans" w:hAnsi="Open Sans" w:cs="Open Sans"/>
                <w:sz w:val="20"/>
                <w:szCs w:val="18"/>
              </w:rPr>
              <w:t xml:space="preserve"> u procesu pranja (</w:t>
            </w:r>
            <w:proofErr w:type="spellStart"/>
            <w:r w:rsidRPr="0065754E">
              <w:rPr>
                <w:rFonts w:ascii="Open Sans" w:hAnsi="Open Sans" w:cs="Open Sans"/>
                <w:sz w:val="20"/>
                <w:szCs w:val="18"/>
              </w:rPr>
              <w:t>InWaShed</w:t>
            </w:r>
            <w:proofErr w:type="spellEnd"/>
            <w:r w:rsidRPr="0065754E">
              <w:rPr>
                <w:rFonts w:ascii="Open Sans" w:hAnsi="Open Sans" w:cs="Open Sans"/>
                <w:sz w:val="20"/>
                <w:szCs w:val="18"/>
              </w:rPr>
              <w:t xml:space="preserve">-MP). </w:t>
            </w:r>
          </w:p>
          <w:p w14:paraId="72490078" w14:textId="2E3A1039" w:rsidR="00D33BA0" w:rsidRPr="00067D52" w:rsidRDefault="0065754E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HRZZ </w:t>
            </w:r>
            <w:r w:rsidRPr="0065754E">
              <w:rPr>
                <w:rFonts w:ascii="Open Sans" w:hAnsi="Open Sans" w:cs="Open Sans"/>
                <w:sz w:val="20"/>
                <w:szCs w:val="18"/>
              </w:rPr>
              <w:t>IP-2020-02-7575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145DEC79" w:rsidR="009C752E" w:rsidRPr="00067D52" w:rsidRDefault="0065754E" w:rsidP="00C420C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Tanja 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Pušić</w:t>
            </w:r>
            <w:proofErr w:type="spellEnd"/>
            <w:r>
              <w:rPr>
                <w:rFonts w:ascii="Open Sans" w:hAnsi="Open Sans" w:cs="Open Sans"/>
                <w:sz w:val="20"/>
                <w:szCs w:val="18"/>
              </w:rPr>
              <w:t>, tanja.pusic</w:t>
            </w:r>
            <w:r w:rsidR="00C420C8">
              <w:rPr>
                <w:rFonts w:ascii="Open Sans" w:hAnsi="Open Sans" w:cs="Open Sans"/>
                <w:sz w:val="20"/>
                <w:szCs w:val="18"/>
              </w:rPr>
              <w:t>@</w:t>
            </w:r>
            <w:r w:rsidR="00A91F89">
              <w:rPr>
                <w:rFonts w:ascii="Open Sans" w:hAnsi="Open Sans" w:cs="Open Sans"/>
                <w:sz w:val="20"/>
                <w:szCs w:val="18"/>
              </w:rPr>
              <w:t>unizg.</w:t>
            </w:r>
            <w:r w:rsidR="00C420C8">
              <w:rPr>
                <w:rFonts w:ascii="Open Sans" w:hAnsi="Open Sans" w:cs="Open Sans"/>
                <w:sz w:val="20"/>
                <w:szCs w:val="18"/>
              </w:rPr>
              <w:t>ttf.hr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73"/>
            </w:tblGrid>
            <w:tr w:rsidR="00E539B3" w:rsidRPr="00E539B3" w14:paraId="6106D7C8" w14:textId="77777777">
              <w:trPr>
                <w:trHeight w:val="826"/>
              </w:trPr>
              <w:tc>
                <w:tcPr>
                  <w:tcW w:w="0" w:type="auto"/>
                </w:tcPr>
                <w:p w14:paraId="2CA56B01" w14:textId="1E11BE8F" w:rsidR="00C420C8" w:rsidRPr="000A3CBC" w:rsidRDefault="00C420C8" w:rsidP="00BB5F89">
                  <w:pPr>
                    <w:pStyle w:val="Default"/>
                    <w:rPr>
                      <w:color w:val="000000" w:themeColor="text1"/>
                      <w:sz w:val="20"/>
                      <w:szCs w:val="20"/>
                    </w:rPr>
                  </w:pPr>
                  <w:r w:rsidRPr="001B40D2">
                    <w:rPr>
                      <w:color w:val="000000" w:themeColor="text1"/>
                      <w:sz w:val="20"/>
                      <w:szCs w:val="20"/>
                    </w:rPr>
                    <w:t xml:space="preserve">Podaci prikupljeni istraživanjem </w:t>
                  </w:r>
                  <w:r w:rsidR="00BB5F89">
                    <w:rPr>
                      <w:color w:val="000000" w:themeColor="text1"/>
                      <w:sz w:val="20"/>
                      <w:szCs w:val="20"/>
                    </w:rPr>
                    <w:t>uključuju</w:t>
                  </w:r>
                  <w:r w:rsidR="0065754E" w:rsidRPr="001B40D2">
                    <w:rPr>
                      <w:color w:val="000000" w:themeColor="text1"/>
                      <w:sz w:val="20"/>
                      <w:szCs w:val="20"/>
                    </w:rPr>
                    <w:t xml:space="preserve"> eksperimentaln</w:t>
                  </w:r>
                  <w:r w:rsidR="00BB5F89">
                    <w:rPr>
                      <w:color w:val="000000" w:themeColor="text1"/>
                      <w:sz w:val="20"/>
                      <w:szCs w:val="20"/>
                    </w:rPr>
                    <w:t xml:space="preserve">o dobivene rezultate </w:t>
                  </w:r>
                  <w:r w:rsidR="0065754E" w:rsidRPr="001B40D2">
                    <w:rPr>
                      <w:color w:val="000000" w:themeColor="text1"/>
                      <w:sz w:val="20"/>
                      <w:szCs w:val="20"/>
                    </w:rPr>
                    <w:t xml:space="preserve"> analize </w:t>
                  </w:r>
                  <w:r w:rsidR="00BB5F89" w:rsidRPr="001B40D2">
                    <w:rPr>
                      <w:color w:val="000000" w:themeColor="text1"/>
                      <w:sz w:val="20"/>
                      <w:szCs w:val="20"/>
                    </w:rPr>
                    <w:t>tekstiln</w:t>
                  </w:r>
                  <w:r w:rsidR="00BB5F89">
                    <w:rPr>
                      <w:color w:val="000000" w:themeColor="text1"/>
                      <w:sz w:val="20"/>
                      <w:szCs w:val="20"/>
                    </w:rPr>
                    <w:t>ih</w:t>
                  </w:r>
                  <w:r w:rsidR="00BB5F89" w:rsidRPr="001B40D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5754E" w:rsidRPr="001B40D2">
                    <w:rPr>
                      <w:color w:val="000000" w:themeColor="text1"/>
                      <w:sz w:val="20"/>
                      <w:szCs w:val="20"/>
                    </w:rPr>
                    <w:t xml:space="preserve">materijala, </w:t>
                  </w:r>
                  <w:proofErr w:type="spellStart"/>
                  <w:r w:rsidR="0065754E" w:rsidRPr="001B40D2">
                    <w:rPr>
                      <w:color w:val="000000" w:themeColor="text1"/>
                      <w:sz w:val="20"/>
                      <w:szCs w:val="20"/>
                    </w:rPr>
                    <w:t>efluenata</w:t>
                  </w:r>
                  <w:proofErr w:type="spellEnd"/>
                  <w:r w:rsidR="0065754E" w:rsidRPr="001B40D2">
                    <w:rPr>
                      <w:color w:val="000000" w:themeColor="text1"/>
                      <w:sz w:val="20"/>
                      <w:szCs w:val="20"/>
                    </w:rPr>
                    <w:t xml:space="preserve"> od pranja i analize filtarskog kolača dobiven</w:t>
                  </w:r>
                  <w:r w:rsidR="00BB5F89">
                    <w:rPr>
                      <w:color w:val="000000" w:themeColor="text1"/>
                      <w:sz w:val="20"/>
                      <w:szCs w:val="20"/>
                    </w:rPr>
                    <w:t>e</w:t>
                  </w:r>
                  <w:r w:rsidR="0065754E" w:rsidRPr="001B40D2">
                    <w:rPr>
                      <w:color w:val="000000" w:themeColor="text1"/>
                      <w:sz w:val="20"/>
                      <w:szCs w:val="20"/>
                    </w:rPr>
                    <w:t xml:space="preserve"> fizikalno kemijskim</w:t>
                  </w:r>
                  <w:r w:rsidR="00811459" w:rsidRPr="001B40D2">
                    <w:rPr>
                      <w:color w:val="000000" w:themeColor="text1"/>
                      <w:sz w:val="20"/>
                      <w:szCs w:val="20"/>
                    </w:rPr>
                    <w:t xml:space="preserve"> i</w:t>
                  </w:r>
                  <w:r w:rsidR="0065754E" w:rsidRPr="001B40D2">
                    <w:rPr>
                      <w:color w:val="000000" w:themeColor="text1"/>
                      <w:sz w:val="20"/>
                      <w:szCs w:val="20"/>
                    </w:rPr>
                    <w:t xml:space="preserve"> instrumenta</w:t>
                  </w:r>
                  <w:r w:rsidR="00BB5F89">
                    <w:rPr>
                      <w:color w:val="000000" w:themeColor="text1"/>
                      <w:sz w:val="20"/>
                      <w:szCs w:val="20"/>
                    </w:rPr>
                    <w:t>l</w:t>
                  </w:r>
                  <w:r w:rsidR="0065754E" w:rsidRPr="001B40D2">
                    <w:rPr>
                      <w:color w:val="000000" w:themeColor="text1"/>
                      <w:sz w:val="20"/>
                      <w:szCs w:val="20"/>
                    </w:rPr>
                    <w:t>nim analizama</w:t>
                  </w:r>
                  <w:r w:rsidR="00BB5F89">
                    <w:rPr>
                      <w:color w:val="000000" w:themeColor="text1"/>
                      <w:sz w:val="20"/>
                      <w:szCs w:val="20"/>
                    </w:rPr>
                    <w:t>. Dodatno, obrada podataka provesti će se</w:t>
                  </w:r>
                  <w:r w:rsidR="0065754E" w:rsidRPr="001B40D2">
                    <w:rPr>
                      <w:color w:val="000000" w:themeColor="text1"/>
                      <w:sz w:val="20"/>
                      <w:szCs w:val="20"/>
                    </w:rPr>
                    <w:t xml:space="preserve"> naprednim matematičko statističkim alatima primjenom računalnih programa </w:t>
                  </w:r>
                  <w:proofErr w:type="spellStart"/>
                  <w:r w:rsidR="0065754E" w:rsidRPr="001B40D2">
                    <w:rPr>
                      <w:color w:val="000000" w:themeColor="text1"/>
                      <w:sz w:val="20"/>
                      <w:szCs w:val="20"/>
                    </w:rPr>
                    <w:t>Minitab</w:t>
                  </w:r>
                  <w:proofErr w:type="spellEnd"/>
                  <w:r w:rsidR="0065754E" w:rsidRPr="001B40D2">
                    <w:rPr>
                      <w:color w:val="000000" w:themeColor="text1"/>
                      <w:sz w:val="20"/>
                      <w:szCs w:val="20"/>
                    </w:rPr>
                    <w:t xml:space="preserve"> i Statistica</w:t>
                  </w:r>
                  <w:r w:rsidR="00811459" w:rsidRPr="001B40D2">
                    <w:rPr>
                      <w:color w:val="000000" w:themeColor="text1"/>
                      <w:sz w:val="20"/>
                      <w:szCs w:val="20"/>
                    </w:rPr>
                    <w:t>. Rezultati grafičkih, tabličnih i slikovnih prikaza će biti pohranjeni u .pdf form</w:t>
                  </w:r>
                  <w:r w:rsidR="00811459" w:rsidRPr="000A3CBC">
                    <w:rPr>
                      <w:color w:val="000000" w:themeColor="text1"/>
                      <w:sz w:val="20"/>
                      <w:szCs w:val="20"/>
                    </w:rPr>
                    <w:t xml:space="preserve">atu.  </w:t>
                  </w:r>
                </w:p>
              </w:tc>
            </w:tr>
          </w:tbl>
          <w:p w14:paraId="1C484D61" w14:textId="77777777" w:rsidR="009C752E" w:rsidRPr="00E539B3" w:rsidRDefault="009C752E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2AD29E4A" w14:textId="51A1B768" w:rsidR="00811459" w:rsidRPr="001B40D2" w:rsidRDefault="00811459" w:rsidP="00A5313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1B40D2">
              <w:rPr>
                <w:color w:val="000000" w:themeColor="text1"/>
                <w:sz w:val="20"/>
                <w:szCs w:val="20"/>
              </w:rPr>
              <w:t xml:space="preserve">Prikupljanje podataka </w:t>
            </w:r>
            <w:r w:rsidR="000259FE" w:rsidRPr="001B40D2">
              <w:rPr>
                <w:color w:val="000000" w:themeColor="text1"/>
                <w:sz w:val="20"/>
                <w:szCs w:val="20"/>
              </w:rPr>
              <w:t>dobiveni</w:t>
            </w:r>
            <w:r w:rsidR="000259FE">
              <w:rPr>
                <w:color w:val="000000" w:themeColor="text1"/>
                <w:sz w:val="20"/>
                <w:szCs w:val="20"/>
              </w:rPr>
              <w:t>m</w:t>
            </w:r>
            <w:r w:rsidR="000259FE" w:rsidRPr="001B40D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B40D2">
              <w:rPr>
                <w:color w:val="000000" w:themeColor="text1"/>
                <w:sz w:val="20"/>
                <w:szCs w:val="20"/>
              </w:rPr>
              <w:t>fizikalno kemijskim analizama provest će se upisom u tablice za prikaz (.</w:t>
            </w:r>
            <w:proofErr w:type="spellStart"/>
            <w:r w:rsidRPr="001B40D2">
              <w:rPr>
                <w:color w:val="000000" w:themeColor="text1"/>
                <w:sz w:val="20"/>
                <w:szCs w:val="20"/>
              </w:rPr>
              <w:t>docx</w:t>
            </w:r>
            <w:proofErr w:type="spellEnd"/>
            <w:r w:rsidRPr="001B40D2">
              <w:rPr>
                <w:color w:val="000000" w:themeColor="text1"/>
                <w:sz w:val="20"/>
                <w:szCs w:val="20"/>
              </w:rPr>
              <w:t>) i tablice za daljnju obradu (.</w:t>
            </w:r>
            <w:proofErr w:type="spellStart"/>
            <w:r w:rsidRPr="001B40D2">
              <w:rPr>
                <w:color w:val="000000" w:themeColor="text1"/>
                <w:sz w:val="20"/>
                <w:szCs w:val="20"/>
              </w:rPr>
              <w:t>xlsx</w:t>
            </w:r>
            <w:proofErr w:type="spellEnd"/>
            <w:r w:rsidRPr="001B40D2">
              <w:rPr>
                <w:color w:val="000000" w:themeColor="text1"/>
                <w:sz w:val="20"/>
                <w:szCs w:val="20"/>
              </w:rPr>
              <w:t xml:space="preserve">). </w:t>
            </w:r>
          </w:p>
          <w:p w14:paraId="45DF21D8" w14:textId="33233AA2" w:rsidR="00811459" w:rsidRPr="001B40D2" w:rsidRDefault="00811459" w:rsidP="00A5313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1B40D2">
              <w:rPr>
                <w:color w:val="000000" w:themeColor="text1"/>
                <w:sz w:val="20"/>
                <w:szCs w:val="20"/>
              </w:rPr>
              <w:t xml:space="preserve">Podaci dobiveni instrumentalnim analizama </w:t>
            </w:r>
            <w:r w:rsidR="000259FE">
              <w:rPr>
                <w:color w:val="000000" w:themeColor="text1"/>
                <w:sz w:val="20"/>
                <w:szCs w:val="20"/>
              </w:rPr>
              <w:t>prikupljat će</w:t>
            </w:r>
            <w:r w:rsidR="000259FE" w:rsidRPr="001B40D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B40D2">
              <w:rPr>
                <w:color w:val="000000" w:themeColor="text1"/>
                <w:sz w:val="20"/>
                <w:szCs w:val="20"/>
              </w:rPr>
              <w:t xml:space="preserve">se putem </w:t>
            </w:r>
            <w:r w:rsidR="00BD0DC7" w:rsidRPr="001B40D2">
              <w:rPr>
                <w:color w:val="000000" w:themeColor="text1"/>
                <w:sz w:val="20"/>
                <w:szCs w:val="20"/>
              </w:rPr>
              <w:t>pripadajuć</w:t>
            </w:r>
            <w:r w:rsidR="00BD0DC7">
              <w:rPr>
                <w:color w:val="000000" w:themeColor="text1"/>
                <w:sz w:val="20"/>
                <w:szCs w:val="20"/>
              </w:rPr>
              <w:t>eg</w:t>
            </w:r>
            <w:r w:rsidR="00BD0DC7" w:rsidRPr="001B40D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B40D2">
              <w:rPr>
                <w:color w:val="000000" w:themeColor="text1"/>
                <w:sz w:val="20"/>
                <w:szCs w:val="20"/>
              </w:rPr>
              <w:t>programa na instrumentu, a po potrebi se „</w:t>
            </w:r>
            <w:proofErr w:type="spellStart"/>
            <w:r w:rsidRPr="001B40D2">
              <w:rPr>
                <w:color w:val="000000" w:themeColor="text1"/>
                <w:sz w:val="20"/>
                <w:szCs w:val="20"/>
              </w:rPr>
              <w:t>exportiraju</w:t>
            </w:r>
            <w:proofErr w:type="spellEnd"/>
            <w:r w:rsidRPr="001B40D2">
              <w:rPr>
                <w:color w:val="000000" w:themeColor="text1"/>
                <w:sz w:val="20"/>
                <w:szCs w:val="20"/>
              </w:rPr>
              <w:t>“ u druge oblike (.</w:t>
            </w:r>
            <w:proofErr w:type="spellStart"/>
            <w:r w:rsidRPr="001B40D2">
              <w:rPr>
                <w:color w:val="000000" w:themeColor="text1"/>
                <w:sz w:val="20"/>
                <w:szCs w:val="20"/>
              </w:rPr>
              <w:t>docx</w:t>
            </w:r>
            <w:proofErr w:type="spellEnd"/>
            <w:r w:rsidRPr="001B40D2">
              <w:rPr>
                <w:color w:val="000000" w:themeColor="text1"/>
                <w:sz w:val="20"/>
                <w:szCs w:val="20"/>
              </w:rPr>
              <w:t>; .</w:t>
            </w:r>
            <w:proofErr w:type="spellStart"/>
            <w:r w:rsidRPr="001B40D2">
              <w:rPr>
                <w:color w:val="000000" w:themeColor="text1"/>
                <w:sz w:val="20"/>
                <w:szCs w:val="20"/>
              </w:rPr>
              <w:t>xlsx</w:t>
            </w:r>
            <w:proofErr w:type="spellEnd"/>
            <w:r w:rsidRPr="001B40D2">
              <w:rPr>
                <w:color w:val="000000" w:themeColor="text1"/>
                <w:sz w:val="20"/>
                <w:szCs w:val="20"/>
              </w:rPr>
              <w:t>, .</w:t>
            </w:r>
            <w:proofErr w:type="spellStart"/>
            <w:r w:rsidRPr="001B40D2">
              <w:rPr>
                <w:color w:val="000000" w:themeColor="text1"/>
                <w:sz w:val="20"/>
                <w:szCs w:val="20"/>
              </w:rPr>
              <w:t>jpeg</w:t>
            </w:r>
            <w:proofErr w:type="spellEnd"/>
            <w:r w:rsidRPr="001B40D2">
              <w:rPr>
                <w:color w:val="000000" w:themeColor="text1"/>
                <w:sz w:val="20"/>
                <w:szCs w:val="20"/>
              </w:rPr>
              <w:t xml:space="preserve">; </w:t>
            </w:r>
            <w:r w:rsidR="0084596A" w:rsidRPr="001B40D2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84596A" w:rsidRPr="001B40D2">
              <w:rPr>
                <w:color w:val="000000" w:themeColor="text1"/>
                <w:sz w:val="20"/>
                <w:szCs w:val="20"/>
              </w:rPr>
              <w:t>stw</w:t>
            </w:r>
            <w:proofErr w:type="spellEnd"/>
            <w:r w:rsidR="0084596A" w:rsidRPr="001B40D2">
              <w:rPr>
                <w:color w:val="000000" w:themeColor="text1"/>
                <w:sz w:val="20"/>
                <w:szCs w:val="20"/>
              </w:rPr>
              <w:t>; .</w:t>
            </w:r>
            <w:proofErr w:type="spellStart"/>
            <w:r w:rsidR="0084596A" w:rsidRPr="001B40D2">
              <w:rPr>
                <w:color w:val="000000" w:themeColor="text1"/>
                <w:sz w:val="20"/>
                <w:szCs w:val="20"/>
              </w:rPr>
              <w:t>mpx</w:t>
            </w:r>
            <w:proofErr w:type="spellEnd"/>
            <w:r w:rsidR="0084596A" w:rsidRPr="001B40D2">
              <w:rPr>
                <w:color w:val="000000" w:themeColor="text1"/>
                <w:sz w:val="20"/>
                <w:szCs w:val="20"/>
              </w:rPr>
              <w:t>) za daljnju obradu.</w:t>
            </w:r>
          </w:p>
          <w:p w14:paraId="60F0F3FD" w14:textId="1C88BADE" w:rsidR="0084596A" w:rsidRPr="001B40D2" w:rsidRDefault="0084596A" w:rsidP="00A5313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1B40D2">
              <w:rPr>
                <w:color w:val="000000" w:themeColor="text1"/>
                <w:sz w:val="20"/>
                <w:szCs w:val="20"/>
              </w:rPr>
              <w:t xml:space="preserve">Osiguranje kvalitete podataka provest će se primjenom standardnih metoda ispitivanja te eliminiranjem </w:t>
            </w:r>
            <w:proofErr w:type="spellStart"/>
            <w:r w:rsidRPr="001B40D2">
              <w:rPr>
                <w:color w:val="000000" w:themeColor="text1"/>
                <w:sz w:val="20"/>
                <w:szCs w:val="20"/>
              </w:rPr>
              <w:t>sustavskih</w:t>
            </w:r>
            <w:proofErr w:type="spellEnd"/>
            <w:r w:rsidRPr="001B40D2">
              <w:rPr>
                <w:color w:val="000000" w:themeColor="text1"/>
                <w:sz w:val="20"/>
                <w:szCs w:val="20"/>
              </w:rPr>
              <w:t xml:space="preserve"> i grubih pogrešaka pri mjerenju</w:t>
            </w:r>
            <w:r w:rsidR="00BD0DC7">
              <w:rPr>
                <w:color w:val="000000" w:themeColor="text1"/>
                <w:sz w:val="20"/>
                <w:szCs w:val="20"/>
              </w:rPr>
              <w:t>,</w:t>
            </w:r>
            <w:r w:rsidRPr="001B40D2">
              <w:rPr>
                <w:color w:val="000000" w:themeColor="text1"/>
                <w:sz w:val="20"/>
                <w:szCs w:val="20"/>
              </w:rPr>
              <w:t xml:space="preserve"> dok će se za eliminiranje slučajnih pogrešaka provesti statistička analiza. </w:t>
            </w:r>
          </w:p>
          <w:p w14:paraId="121CA025" w14:textId="48110641" w:rsidR="0084596A" w:rsidRPr="001B40D2" w:rsidRDefault="0084596A" w:rsidP="00A5313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1B40D2">
              <w:rPr>
                <w:color w:val="000000" w:themeColor="text1"/>
                <w:sz w:val="20"/>
                <w:szCs w:val="20"/>
              </w:rPr>
              <w:t>Organizacija podataka provest će se prema ranije spomenutim skupinama (tekstilni materijal</w:t>
            </w:r>
            <w:r w:rsidR="000259FE">
              <w:rPr>
                <w:color w:val="000000" w:themeColor="text1"/>
                <w:sz w:val="20"/>
                <w:szCs w:val="20"/>
              </w:rPr>
              <w:t>i</w:t>
            </w:r>
            <w:r w:rsidRPr="001B40D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B40D2">
              <w:rPr>
                <w:color w:val="000000" w:themeColor="text1"/>
                <w:sz w:val="20"/>
                <w:szCs w:val="20"/>
              </w:rPr>
              <w:t>efluent</w:t>
            </w:r>
            <w:proofErr w:type="spellEnd"/>
            <w:r w:rsidRPr="001B40D2">
              <w:rPr>
                <w:color w:val="000000" w:themeColor="text1"/>
                <w:sz w:val="20"/>
                <w:szCs w:val="20"/>
              </w:rPr>
              <w:t xml:space="preserve"> od pranja, filtarski kolač). </w:t>
            </w:r>
          </w:p>
          <w:p w14:paraId="35C14AEB" w14:textId="77777777" w:rsidR="0084596A" w:rsidRPr="000A3CBC" w:rsidRDefault="0084596A" w:rsidP="00A5313E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7263DC" w14:textId="0ED0DC1D" w:rsidR="009C752E" w:rsidRPr="00E539B3" w:rsidRDefault="000E04B5" w:rsidP="00E848D9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0E04B5">
              <w:rPr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36A41A6F" w:rsidR="009C752E" w:rsidRPr="000A3CBC" w:rsidRDefault="0084596A" w:rsidP="00BD0DC7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1B40D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Prikupljeni eksperime</w:t>
            </w:r>
            <w:r w:rsidR="00BD0DC7" w:rsidRPr="00D34008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n</w:t>
            </w:r>
            <w:r w:rsidRPr="001B40D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talni podaci te rezultati dobiveni obradom naprednim statističkim metodama </w:t>
            </w:r>
            <w:r w:rsidR="00BD0DC7" w:rsidRPr="00D34008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u obliku tablica, dijagrama i slika </w:t>
            </w:r>
            <w:r w:rsidRPr="001B40D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bit će javno dostupni/objavljeni u relevantnim časopisima</w:t>
            </w:r>
            <w:r w:rsidR="00BD0DC7" w:rsidRPr="00D34008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i zbornicima radova</w:t>
            </w:r>
            <w:r w:rsidRPr="001B40D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E539B3" w:rsidRDefault="00551D1E" w:rsidP="00B568B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539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Pravna i sigurnosna pitanja</w:t>
            </w:r>
          </w:p>
          <w:p w14:paraId="43C400D2" w14:textId="77777777" w:rsidR="00551D1E" w:rsidRPr="00E539B3" w:rsidRDefault="00551D1E" w:rsidP="00900F85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5A245B2B" w:rsidR="00B568B6" w:rsidRPr="000A3CBC" w:rsidRDefault="0084596A" w:rsidP="006F592A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0A3C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Nema ograničenja.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77DC45A6" w:rsidR="00B568B6" w:rsidRPr="00E539B3" w:rsidRDefault="0084596A" w:rsidP="00D34008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1B40D2">
              <w:rPr>
                <w:color w:val="000000" w:themeColor="text1"/>
                <w:sz w:val="20"/>
                <w:szCs w:val="20"/>
              </w:rPr>
              <w:t xml:space="preserve">Putem </w:t>
            </w:r>
            <w:r w:rsidR="00D34008">
              <w:rPr>
                <w:color w:val="000000" w:themeColor="text1"/>
                <w:sz w:val="20"/>
                <w:szCs w:val="20"/>
              </w:rPr>
              <w:t>r</w:t>
            </w:r>
            <w:r w:rsidR="00BD0DC7" w:rsidRPr="001B40D2">
              <w:rPr>
                <w:color w:val="000000" w:themeColor="text1"/>
                <w:sz w:val="20"/>
                <w:szCs w:val="20"/>
              </w:rPr>
              <w:t xml:space="preserve">epozitorija </w:t>
            </w:r>
            <w:r w:rsidR="00D34008" w:rsidRPr="00B22837">
              <w:rPr>
                <w:color w:val="000000" w:themeColor="text1"/>
                <w:sz w:val="20"/>
                <w:szCs w:val="20"/>
              </w:rPr>
              <w:t>Sveučilišta u Zagrebu</w:t>
            </w:r>
            <w:r w:rsidR="00D34008" w:rsidRPr="00D3400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B40D2">
              <w:rPr>
                <w:color w:val="000000" w:themeColor="text1"/>
                <w:sz w:val="20"/>
                <w:szCs w:val="20"/>
              </w:rPr>
              <w:t>Tekstilno</w:t>
            </w:r>
            <w:r w:rsidR="00D34008">
              <w:rPr>
                <w:color w:val="000000" w:themeColor="text1"/>
                <w:sz w:val="20"/>
                <w:szCs w:val="20"/>
              </w:rPr>
              <w:t>-</w:t>
            </w:r>
            <w:r w:rsidRPr="001B40D2">
              <w:rPr>
                <w:color w:val="000000" w:themeColor="text1"/>
                <w:sz w:val="20"/>
                <w:szCs w:val="20"/>
              </w:rPr>
              <w:t>tehnološkog fakulteta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C420C8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62BD33D3" w14:textId="64D3230A" w:rsidR="00A86595" w:rsidRPr="000A3CBC" w:rsidRDefault="0084596A" w:rsidP="00A61CA1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0A3CBC">
              <w:rPr>
                <w:color w:val="000000" w:themeColor="text1"/>
                <w:sz w:val="20"/>
                <w:szCs w:val="20"/>
              </w:rPr>
              <w:t>Hrvatska zaklada za znanost je vlasnik podataka</w:t>
            </w:r>
            <w:r w:rsidR="00A86595" w:rsidRPr="000A3CBC">
              <w:rPr>
                <w:color w:val="000000" w:themeColor="text1"/>
                <w:sz w:val="20"/>
                <w:szCs w:val="20"/>
              </w:rPr>
              <w:t xml:space="preserve">, a voditeljica projekta i suradnici imaju prema radnom planu obvezu objave rezultata istraživanja </w:t>
            </w:r>
            <w:r w:rsidR="00863782" w:rsidRPr="000A3CBC">
              <w:rPr>
                <w:color w:val="000000" w:themeColor="text1"/>
                <w:sz w:val="20"/>
                <w:szCs w:val="20"/>
              </w:rPr>
              <w:t>u znanstvenim</w:t>
            </w:r>
            <w:r w:rsidR="00A86595" w:rsidRPr="000A3CBC">
              <w:rPr>
                <w:color w:val="000000" w:themeColor="text1"/>
                <w:sz w:val="20"/>
                <w:szCs w:val="20"/>
              </w:rPr>
              <w:t xml:space="preserve"> i</w:t>
            </w:r>
            <w:r w:rsidR="00863782" w:rsidRPr="000A3CBC">
              <w:rPr>
                <w:color w:val="000000" w:themeColor="text1"/>
                <w:sz w:val="20"/>
                <w:szCs w:val="20"/>
              </w:rPr>
              <w:t xml:space="preserve"> stručnim časopisima</w:t>
            </w:r>
            <w:r w:rsidR="00A86595" w:rsidRPr="000A3CBC">
              <w:rPr>
                <w:color w:val="000000" w:themeColor="text1"/>
                <w:sz w:val="20"/>
                <w:szCs w:val="20"/>
              </w:rPr>
              <w:t xml:space="preserve"> te ih time učiniti javno dostupnima </w:t>
            </w:r>
            <w:r w:rsidR="00863782" w:rsidRPr="000A3CBC">
              <w:rPr>
                <w:color w:val="000000" w:themeColor="text1"/>
                <w:sz w:val="20"/>
                <w:szCs w:val="20"/>
              </w:rPr>
              <w:t>širokom krugu istraživača</w:t>
            </w:r>
            <w:r w:rsidR="00BD0DC7">
              <w:rPr>
                <w:color w:val="000000" w:themeColor="text1"/>
                <w:sz w:val="20"/>
                <w:szCs w:val="20"/>
              </w:rPr>
              <w:t xml:space="preserve"> i javnosti</w:t>
            </w:r>
            <w:r w:rsidR="00863782" w:rsidRPr="000A3CBC">
              <w:rPr>
                <w:color w:val="000000" w:themeColor="text1"/>
                <w:sz w:val="20"/>
                <w:szCs w:val="20"/>
              </w:rPr>
              <w:t>, a u skladu s politikom objavljivanja pojedinog časopisa</w:t>
            </w:r>
            <w:r w:rsidR="00A86595" w:rsidRPr="000A3CBC">
              <w:rPr>
                <w:color w:val="000000" w:themeColor="text1"/>
                <w:sz w:val="20"/>
                <w:szCs w:val="20"/>
              </w:rPr>
              <w:t>.</w:t>
            </w:r>
          </w:p>
          <w:p w14:paraId="722169E9" w14:textId="2C4B811F" w:rsidR="00B568B6" w:rsidRPr="00E539B3" w:rsidRDefault="00A61CA1" w:rsidP="00A61CA1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0A3CBC">
              <w:rPr>
                <w:color w:val="000000" w:themeColor="text1"/>
                <w:sz w:val="20"/>
                <w:szCs w:val="20"/>
              </w:rPr>
              <w:t xml:space="preserve">Podaci objavljeni u zbornicima i radovima te u časopisima bit će dostupni pod licencama koje koristi pojedini časopis/konferencija (CC0, CC BY </w:t>
            </w:r>
            <w:r w:rsidR="00B67FD0" w:rsidRPr="000A3CBC">
              <w:rPr>
                <w:color w:val="000000" w:themeColor="text1"/>
                <w:sz w:val="20"/>
                <w:szCs w:val="20"/>
              </w:rPr>
              <w:t xml:space="preserve">4.0 </w:t>
            </w:r>
            <w:r w:rsidRPr="000A3CBC">
              <w:rPr>
                <w:color w:val="000000" w:themeColor="text1"/>
                <w:sz w:val="20"/>
                <w:szCs w:val="20"/>
              </w:rPr>
              <w:t>i sl.)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E539B3" w:rsidRDefault="00551D1E" w:rsidP="00551D1E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539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2303C706" w:rsidR="00E472C0" w:rsidRPr="000A3CBC" w:rsidRDefault="00A86595" w:rsidP="00D10F9B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0A3CBC">
              <w:rPr>
                <w:color w:val="000000" w:themeColor="text1"/>
                <w:sz w:val="20"/>
                <w:szCs w:val="20"/>
              </w:rPr>
              <w:t xml:space="preserve">Podaci će biti pohranjeni digitalno i bit će izrađena sigurnosna kopija na osobnim računalima voditeljice i suradnika. 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23C1AA7F" w14:textId="447585A1" w:rsidR="00E472C0" w:rsidRPr="001B40D2" w:rsidRDefault="00E472C0" w:rsidP="00E472C0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0A3CBC">
              <w:rPr>
                <w:color w:val="000000" w:themeColor="text1"/>
                <w:sz w:val="20"/>
                <w:szCs w:val="20"/>
              </w:rPr>
              <w:t xml:space="preserve">Podaci će se čuvati </w:t>
            </w:r>
            <w:r w:rsidR="00A86595" w:rsidRPr="000A3CBC">
              <w:rPr>
                <w:color w:val="000000" w:themeColor="text1"/>
                <w:sz w:val="20"/>
                <w:szCs w:val="20"/>
              </w:rPr>
              <w:t>u .</w:t>
            </w:r>
            <w:proofErr w:type="spellStart"/>
            <w:r w:rsidR="00A86595" w:rsidRPr="000A3CBC">
              <w:rPr>
                <w:color w:val="000000" w:themeColor="text1"/>
                <w:sz w:val="20"/>
                <w:szCs w:val="20"/>
              </w:rPr>
              <w:t>docx</w:t>
            </w:r>
            <w:proofErr w:type="spellEnd"/>
            <w:r w:rsidR="00A86595" w:rsidRPr="000A3CBC">
              <w:rPr>
                <w:color w:val="000000" w:themeColor="text1"/>
                <w:sz w:val="20"/>
                <w:szCs w:val="20"/>
              </w:rPr>
              <w:t>; .</w:t>
            </w:r>
            <w:proofErr w:type="spellStart"/>
            <w:r w:rsidR="00A86595" w:rsidRPr="000A3CBC">
              <w:rPr>
                <w:color w:val="000000" w:themeColor="text1"/>
                <w:sz w:val="20"/>
                <w:szCs w:val="20"/>
              </w:rPr>
              <w:t>xlsx</w:t>
            </w:r>
            <w:proofErr w:type="spellEnd"/>
            <w:r w:rsidR="00A86595" w:rsidRPr="000A3CBC">
              <w:rPr>
                <w:color w:val="000000" w:themeColor="text1"/>
                <w:sz w:val="20"/>
                <w:szCs w:val="20"/>
              </w:rPr>
              <w:t>, .</w:t>
            </w:r>
            <w:proofErr w:type="spellStart"/>
            <w:r w:rsidR="00A86595" w:rsidRPr="000A3CBC">
              <w:rPr>
                <w:color w:val="000000" w:themeColor="text1"/>
                <w:sz w:val="20"/>
                <w:szCs w:val="20"/>
              </w:rPr>
              <w:t>jpeg</w:t>
            </w:r>
            <w:proofErr w:type="spellEnd"/>
            <w:r w:rsidR="00A86595" w:rsidRPr="000A3CBC">
              <w:rPr>
                <w:color w:val="000000" w:themeColor="text1"/>
                <w:sz w:val="20"/>
                <w:szCs w:val="20"/>
              </w:rPr>
              <w:t>; .</w:t>
            </w:r>
            <w:proofErr w:type="spellStart"/>
            <w:r w:rsidR="00A86595" w:rsidRPr="000A3CBC">
              <w:rPr>
                <w:color w:val="000000" w:themeColor="text1"/>
                <w:sz w:val="20"/>
                <w:szCs w:val="20"/>
              </w:rPr>
              <w:t>stw</w:t>
            </w:r>
            <w:proofErr w:type="spellEnd"/>
            <w:r w:rsidR="00A86595" w:rsidRPr="000A3CBC">
              <w:rPr>
                <w:color w:val="000000" w:themeColor="text1"/>
                <w:sz w:val="20"/>
                <w:szCs w:val="20"/>
              </w:rPr>
              <w:t>; .</w:t>
            </w:r>
            <w:proofErr w:type="spellStart"/>
            <w:r w:rsidR="00A86595" w:rsidRPr="000A3CBC">
              <w:rPr>
                <w:color w:val="000000" w:themeColor="text1"/>
                <w:sz w:val="20"/>
                <w:szCs w:val="20"/>
              </w:rPr>
              <w:t>mpx</w:t>
            </w:r>
            <w:proofErr w:type="spellEnd"/>
            <w:r w:rsidR="00A86595" w:rsidRPr="000A3CBC">
              <w:rPr>
                <w:color w:val="000000" w:themeColor="text1"/>
                <w:sz w:val="20"/>
                <w:szCs w:val="20"/>
              </w:rPr>
              <w:t xml:space="preserve">; .pdf formatu na osobnim računalima suradnika, a pdf. formati </w:t>
            </w:r>
            <w:r w:rsidR="00A86595" w:rsidRPr="001B40D2">
              <w:rPr>
                <w:color w:val="000000" w:themeColor="text1"/>
                <w:sz w:val="20"/>
                <w:szCs w:val="20"/>
              </w:rPr>
              <w:t>podataka čuvat će se u institucijskom repozitoriju Tekstilno</w:t>
            </w:r>
            <w:r w:rsidR="00D34008">
              <w:rPr>
                <w:color w:val="000000" w:themeColor="text1"/>
                <w:sz w:val="20"/>
                <w:szCs w:val="20"/>
              </w:rPr>
              <w:t>-</w:t>
            </w:r>
            <w:r w:rsidR="00A86595" w:rsidRPr="001B40D2">
              <w:rPr>
                <w:color w:val="000000" w:themeColor="text1"/>
                <w:sz w:val="20"/>
                <w:szCs w:val="20"/>
              </w:rPr>
              <w:t>tehnološkog fakulteta uspostavljenom na sustavu Dabar. P</w:t>
            </w:r>
            <w:r w:rsidRPr="001B40D2">
              <w:rPr>
                <w:color w:val="000000" w:themeColor="text1"/>
                <w:sz w:val="20"/>
                <w:szCs w:val="20"/>
              </w:rPr>
              <w:t>rema smjernicama Hrvatske zaklade za znanost</w:t>
            </w:r>
            <w:r w:rsidR="00A86595" w:rsidRPr="001B40D2">
              <w:rPr>
                <w:color w:val="000000" w:themeColor="text1"/>
                <w:sz w:val="20"/>
                <w:szCs w:val="20"/>
              </w:rPr>
              <w:t xml:space="preserve"> svi p</w:t>
            </w:r>
            <w:r w:rsidR="00C60F98" w:rsidRPr="001B40D2">
              <w:rPr>
                <w:color w:val="000000" w:themeColor="text1"/>
                <w:sz w:val="20"/>
                <w:szCs w:val="20"/>
              </w:rPr>
              <w:t xml:space="preserve">odaci će se čuvati </w:t>
            </w:r>
            <w:r w:rsidR="00A86595" w:rsidRPr="001B40D2">
              <w:rPr>
                <w:color w:val="000000" w:themeColor="text1"/>
                <w:sz w:val="20"/>
                <w:szCs w:val="20"/>
              </w:rPr>
              <w:t>pet godina nakon završetka projekta</w:t>
            </w:r>
            <w:r w:rsidR="00D34008">
              <w:rPr>
                <w:color w:val="000000" w:themeColor="text1"/>
                <w:sz w:val="20"/>
                <w:szCs w:val="20"/>
              </w:rPr>
              <w:t>.</w:t>
            </w:r>
          </w:p>
          <w:p w14:paraId="7FE694BE" w14:textId="6D56F145" w:rsidR="00B568B6" w:rsidRPr="000A3CBC" w:rsidRDefault="00B568B6" w:rsidP="005354D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E539B3" w:rsidRDefault="00551D1E" w:rsidP="00551D1E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539B3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61C6F096" w:rsidR="00B568B6" w:rsidRPr="000A3CBC" w:rsidRDefault="00E472C0" w:rsidP="00D340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A3CBC">
              <w:rPr>
                <w:color w:val="auto"/>
                <w:sz w:val="20"/>
                <w:szCs w:val="20"/>
              </w:rPr>
              <w:t xml:space="preserve">Podaci </w:t>
            </w:r>
            <w:r w:rsidR="000E2B16" w:rsidRPr="000A3CBC">
              <w:rPr>
                <w:color w:val="auto"/>
                <w:sz w:val="20"/>
                <w:szCs w:val="20"/>
              </w:rPr>
              <w:t xml:space="preserve">će biti dostupni </w:t>
            </w:r>
            <w:r w:rsidR="00A86595" w:rsidRPr="000A3CBC">
              <w:rPr>
                <w:color w:val="auto"/>
                <w:sz w:val="20"/>
                <w:szCs w:val="20"/>
              </w:rPr>
              <w:t>dis</w:t>
            </w:r>
            <w:r w:rsidR="00BD0DC7" w:rsidRPr="000A3CBC">
              <w:rPr>
                <w:color w:val="auto"/>
                <w:sz w:val="20"/>
                <w:szCs w:val="20"/>
              </w:rPr>
              <w:t>e</w:t>
            </w:r>
            <w:r w:rsidR="00A86595" w:rsidRPr="000A3CBC">
              <w:rPr>
                <w:color w:val="auto"/>
                <w:sz w:val="20"/>
                <w:szCs w:val="20"/>
              </w:rPr>
              <w:t>minacijom rezultata istraživanja, a d</w:t>
            </w:r>
            <w:r w:rsidR="000E2B16" w:rsidRPr="000A3CBC">
              <w:rPr>
                <w:color w:val="auto"/>
                <w:sz w:val="20"/>
                <w:szCs w:val="20"/>
              </w:rPr>
              <w:t xml:space="preserve">ijeljenje će biti provedeno </w:t>
            </w:r>
            <w:r w:rsidRPr="000A3CBC">
              <w:rPr>
                <w:color w:val="auto"/>
                <w:sz w:val="20"/>
                <w:szCs w:val="20"/>
              </w:rPr>
              <w:t xml:space="preserve">putem institucijskog </w:t>
            </w:r>
            <w:r w:rsidR="00D34008" w:rsidRPr="000A3CBC">
              <w:rPr>
                <w:color w:val="auto"/>
                <w:sz w:val="20"/>
                <w:szCs w:val="20"/>
              </w:rPr>
              <w:t>r</w:t>
            </w:r>
            <w:r w:rsidR="00BD0DC7" w:rsidRPr="000A3CBC">
              <w:rPr>
                <w:color w:val="auto"/>
                <w:sz w:val="20"/>
                <w:szCs w:val="20"/>
              </w:rPr>
              <w:t xml:space="preserve">epozitorija </w:t>
            </w:r>
            <w:r w:rsidRPr="000A3CBC">
              <w:rPr>
                <w:color w:val="auto"/>
                <w:sz w:val="20"/>
                <w:szCs w:val="20"/>
              </w:rPr>
              <w:t xml:space="preserve">Sveučilišta u Zagrebu Tekstilno-tehnološkog fakulteta uspostavljenog u nacionalnom sustavu Dabar. 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23BA00B3" w:rsidR="00B568B6" w:rsidRPr="000A3CBC" w:rsidRDefault="00A86595" w:rsidP="002B4BB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A3CBC">
              <w:rPr>
                <w:color w:val="auto"/>
                <w:sz w:val="20"/>
                <w:szCs w:val="20"/>
              </w:rPr>
              <w:t>Nema ograničenja</w:t>
            </w:r>
            <w:r w:rsidR="002B4BBD" w:rsidRPr="000A3CBC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152D588F" w:rsidR="00B568B6" w:rsidRPr="000A3CBC" w:rsidRDefault="000A3CBC" w:rsidP="000A3CB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A3CBC">
              <w:rPr>
                <w:rFonts w:ascii="Open Sans" w:hAnsi="Open Sans" w:cs="Open Sans"/>
                <w:sz w:val="20"/>
                <w:szCs w:val="20"/>
              </w:rPr>
              <w:t>Da, k</w:t>
            </w:r>
            <w:r w:rsidR="00442E6C" w:rsidRPr="000A3CBC">
              <w:rPr>
                <w:rFonts w:ascii="Open Sans" w:hAnsi="Open Sans" w:cs="Open Sans"/>
                <w:sz w:val="20"/>
                <w:szCs w:val="20"/>
              </w:rPr>
              <w:t xml:space="preserve">oristit </w:t>
            </w:r>
            <w:r w:rsidR="005F6C6E" w:rsidRPr="000A3CBC">
              <w:rPr>
                <w:rFonts w:ascii="Open Sans" w:hAnsi="Open Sans" w:cs="Open Sans"/>
                <w:sz w:val="20"/>
                <w:szCs w:val="20"/>
              </w:rPr>
              <w:t xml:space="preserve">će se repozitoriji </w:t>
            </w:r>
            <w:r w:rsidR="006F59E9" w:rsidRPr="000A3CBC">
              <w:rPr>
                <w:rFonts w:ascii="Open Sans" w:hAnsi="Open Sans" w:cs="Open Sans"/>
                <w:sz w:val="20"/>
                <w:szCs w:val="20"/>
              </w:rPr>
              <w:t xml:space="preserve">Puh i </w:t>
            </w:r>
            <w:r w:rsidR="00442E6C" w:rsidRPr="000A3CBC">
              <w:rPr>
                <w:rFonts w:ascii="Open Sans" w:hAnsi="Open Sans" w:cs="Open Sans"/>
                <w:sz w:val="20"/>
                <w:szCs w:val="20"/>
              </w:rPr>
              <w:t xml:space="preserve">Dabar </w:t>
            </w:r>
            <w:r w:rsidR="006F59E9" w:rsidRPr="000A3CBC">
              <w:rPr>
                <w:rFonts w:ascii="Open Sans" w:hAnsi="Open Sans" w:cs="Open Sans"/>
                <w:sz w:val="20"/>
                <w:szCs w:val="20"/>
              </w:rPr>
              <w:t>koji su</w:t>
            </w:r>
            <w:r w:rsidR="00E539B3" w:rsidRPr="000A3CBC">
              <w:rPr>
                <w:rFonts w:ascii="Open Sans" w:hAnsi="Open Sans" w:cs="Open Sans"/>
                <w:sz w:val="20"/>
                <w:szCs w:val="20"/>
              </w:rPr>
              <w:t xml:space="preserve"> u skladu s načelima </w:t>
            </w:r>
            <w:r w:rsidR="00E539B3" w:rsidRPr="000A3CBC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FAIR-a. 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4626E6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4626E6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 w:rsidRPr="004626E6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4626E6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 w:rsidRPr="004626E6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4626E6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 w:rsidRPr="004626E6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4626E6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 w:rsidRPr="004626E6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4626E6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34295596" w14:textId="09972321" w:rsidR="008314EF" w:rsidRPr="000A3CBC" w:rsidRDefault="008314EF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0A3CBC">
              <w:rPr>
                <w:rFonts w:ascii="Open Sans" w:hAnsi="Open Sans" w:cs="Open Sans"/>
                <w:sz w:val="20"/>
                <w:szCs w:val="20"/>
              </w:rPr>
              <w:t>Koristit će</w:t>
            </w:r>
            <w:r w:rsidR="005F6C6E" w:rsidRPr="000A3CBC">
              <w:rPr>
                <w:rFonts w:ascii="Open Sans" w:hAnsi="Open Sans" w:cs="Open Sans"/>
                <w:sz w:val="20"/>
                <w:szCs w:val="20"/>
              </w:rPr>
              <w:t xml:space="preserve"> se</w:t>
            </w:r>
            <w:r w:rsidR="0052203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F6C6E" w:rsidRPr="000A3CBC">
              <w:rPr>
                <w:rFonts w:ascii="Open Sans" w:hAnsi="Open Sans" w:cs="Open Sans"/>
                <w:sz w:val="20"/>
                <w:szCs w:val="20"/>
              </w:rPr>
              <w:t xml:space="preserve">digitalni </w:t>
            </w:r>
            <w:r w:rsidRPr="000A3CBC">
              <w:rPr>
                <w:rFonts w:ascii="Open Sans" w:hAnsi="Open Sans" w:cs="Open Sans"/>
                <w:sz w:val="20"/>
                <w:szCs w:val="20"/>
              </w:rPr>
              <w:t>repozitorij</w:t>
            </w:r>
            <w:r w:rsidR="00522034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0A3CB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F59E9" w:rsidRPr="000A3CBC">
              <w:rPr>
                <w:rFonts w:ascii="Open Sans" w:hAnsi="Open Sans" w:cs="Open Sans"/>
                <w:sz w:val="20"/>
                <w:szCs w:val="20"/>
              </w:rPr>
              <w:t xml:space="preserve">Puh i Dabar </w:t>
            </w:r>
            <w:r w:rsidRPr="000A3CBC">
              <w:rPr>
                <w:rFonts w:ascii="Open Sans" w:hAnsi="Open Sans" w:cs="Open Sans"/>
                <w:sz w:val="20"/>
                <w:szCs w:val="20"/>
              </w:rPr>
              <w:t>koje održava neprofitna organizacija</w:t>
            </w:r>
            <w:r w:rsidR="006F59E9" w:rsidRPr="000A3CBC">
              <w:rPr>
                <w:rFonts w:ascii="Open Sans" w:hAnsi="Open Sans" w:cs="Open Sans"/>
                <w:sz w:val="20"/>
                <w:szCs w:val="20"/>
              </w:rPr>
              <w:t xml:space="preserve"> – Sveučilišni računski centar Sveučilišta u Zagrebu.</w:t>
            </w:r>
            <w:bookmarkStart w:id="1" w:name="_GoBack"/>
            <w:bookmarkEnd w:id="1"/>
          </w:p>
          <w:p w14:paraId="1479FF25" w14:textId="77777777" w:rsidR="008314EF" w:rsidRPr="000A3CBC" w:rsidRDefault="008314EF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41C1FCD" w14:textId="05CA12C2" w:rsidR="00B568B6" w:rsidRPr="000A3CBC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0D99F0D" w14:textId="1FFAD7BA" w:rsidR="00D2260C" w:rsidRPr="00952A67" w:rsidRDefault="00D2260C" w:rsidP="008314EF">
      <w:pPr>
        <w:rPr>
          <w:rFonts w:ascii="Open Sans" w:hAnsi="Open Sans" w:cs="Open Sans"/>
          <w:sz w:val="20"/>
          <w:szCs w:val="20"/>
        </w:rPr>
      </w:pPr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D2E45" w16cex:dateUtc="2023-04-21T13:46:00Z"/>
  <w16cex:commentExtensible w16cex:durableId="27ED2F68" w16cex:dateUtc="2023-04-21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92F1B7" w16cid:durableId="27ED2D95"/>
  <w16cid:commentId w16cid:paraId="73C8F9FA" w16cid:durableId="27ED2E45"/>
  <w16cid:commentId w16cid:paraId="4394B43B" w16cid:durableId="27ED2D96"/>
  <w16cid:commentId w16cid:paraId="23A3B1EB" w16cid:durableId="27ED2F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3F54FB"/>
    <w:multiLevelType w:val="hybridMultilevel"/>
    <w:tmpl w:val="A5145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AA9A0"/>
    <w:multiLevelType w:val="hybridMultilevel"/>
    <w:tmpl w:val="ABCE6B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8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20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9"/>
  </w:num>
  <w:num w:numId="18">
    <w:abstractNumId w:val="6"/>
  </w:num>
  <w:num w:numId="19">
    <w:abstractNumId w:val="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259FE"/>
    <w:rsid w:val="00067D52"/>
    <w:rsid w:val="000A3CBC"/>
    <w:rsid w:val="000B0BF4"/>
    <w:rsid w:val="000E04B5"/>
    <w:rsid w:val="000E2B16"/>
    <w:rsid w:val="000F7E9D"/>
    <w:rsid w:val="00122355"/>
    <w:rsid w:val="00150C73"/>
    <w:rsid w:val="00151293"/>
    <w:rsid w:val="001818FD"/>
    <w:rsid w:val="001B40D2"/>
    <w:rsid w:val="001D64B5"/>
    <w:rsid w:val="001E1864"/>
    <w:rsid w:val="002460C1"/>
    <w:rsid w:val="00280CBE"/>
    <w:rsid w:val="002B4BBD"/>
    <w:rsid w:val="00302E59"/>
    <w:rsid w:val="00330297"/>
    <w:rsid w:val="003354F8"/>
    <w:rsid w:val="00377FDD"/>
    <w:rsid w:val="003878F6"/>
    <w:rsid w:val="00442E6C"/>
    <w:rsid w:val="004626E6"/>
    <w:rsid w:val="00522034"/>
    <w:rsid w:val="005354D1"/>
    <w:rsid w:val="00551D1E"/>
    <w:rsid w:val="00581BBD"/>
    <w:rsid w:val="005F6C6E"/>
    <w:rsid w:val="0065754E"/>
    <w:rsid w:val="006B2D09"/>
    <w:rsid w:val="006D1921"/>
    <w:rsid w:val="006E3F9A"/>
    <w:rsid w:val="006E7753"/>
    <w:rsid w:val="006F592A"/>
    <w:rsid w:val="006F59E9"/>
    <w:rsid w:val="007670B1"/>
    <w:rsid w:val="007C47BE"/>
    <w:rsid w:val="007E46A3"/>
    <w:rsid w:val="008050C0"/>
    <w:rsid w:val="00811459"/>
    <w:rsid w:val="008314EF"/>
    <w:rsid w:val="0084596A"/>
    <w:rsid w:val="0086191F"/>
    <w:rsid w:val="00863782"/>
    <w:rsid w:val="0089658A"/>
    <w:rsid w:val="008B0ACD"/>
    <w:rsid w:val="008F3E76"/>
    <w:rsid w:val="00900F85"/>
    <w:rsid w:val="00905161"/>
    <w:rsid w:val="00915074"/>
    <w:rsid w:val="009326A1"/>
    <w:rsid w:val="00934598"/>
    <w:rsid w:val="00952A67"/>
    <w:rsid w:val="009A107B"/>
    <w:rsid w:val="009C752E"/>
    <w:rsid w:val="009E5B57"/>
    <w:rsid w:val="00A42E83"/>
    <w:rsid w:val="00A5313E"/>
    <w:rsid w:val="00A61CA1"/>
    <w:rsid w:val="00A86595"/>
    <w:rsid w:val="00A91F89"/>
    <w:rsid w:val="00A9405B"/>
    <w:rsid w:val="00AA0075"/>
    <w:rsid w:val="00AE0EDC"/>
    <w:rsid w:val="00AF01C2"/>
    <w:rsid w:val="00AF0AA3"/>
    <w:rsid w:val="00AF5A04"/>
    <w:rsid w:val="00B42A9E"/>
    <w:rsid w:val="00B568B6"/>
    <w:rsid w:val="00B67FD0"/>
    <w:rsid w:val="00BB5F89"/>
    <w:rsid w:val="00BD0DC7"/>
    <w:rsid w:val="00C003F3"/>
    <w:rsid w:val="00C04F59"/>
    <w:rsid w:val="00C41BDA"/>
    <w:rsid w:val="00C420C8"/>
    <w:rsid w:val="00C4407D"/>
    <w:rsid w:val="00C60F98"/>
    <w:rsid w:val="00C76E03"/>
    <w:rsid w:val="00CA1114"/>
    <w:rsid w:val="00CE1051"/>
    <w:rsid w:val="00D00ED7"/>
    <w:rsid w:val="00D10F9B"/>
    <w:rsid w:val="00D2260C"/>
    <w:rsid w:val="00D33BA0"/>
    <w:rsid w:val="00D34008"/>
    <w:rsid w:val="00DB11EA"/>
    <w:rsid w:val="00E0093A"/>
    <w:rsid w:val="00E210EF"/>
    <w:rsid w:val="00E472C0"/>
    <w:rsid w:val="00E539B3"/>
    <w:rsid w:val="00E848D9"/>
    <w:rsid w:val="00EB3C0F"/>
    <w:rsid w:val="00EC6D1E"/>
    <w:rsid w:val="00ED1C08"/>
    <w:rsid w:val="00F41959"/>
    <w:rsid w:val="00F559CA"/>
    <w:rsid w:val="00FB1F03"/>
    <w:rsid w:val="00FC17FA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iperveza">
    <w:name w:val="Hyperlink"/>
    <w:basedOn w:val="Zadanifontodlomka"/>
    <w:uiPriority w:val="99"/>
    <w:unhideWhenUsed/>
    <w:rsid w:val="00D2260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33BA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33BA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3B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3BA0"/>
    <w:rPr>
      <w:b/>
      <w:bCs/>
      <w:sz w:val="20"/>
      <w:szCs w:val="20"/>
    </w:rPr>
  </w:style>
  <w:style w:type="paragraph" w:customStyle="1" w:styleId="Default">
    <w:name w:val="Default"/>
    <w:rsid w:val="00C420C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1B4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REC</cp:lastModifiedBy>
  <cp:revision>3</cp:revision>
  <dcterms:created xsi:type="dcterms:W3CDTF">2023-04-21T16:10:00Z</dcterms:created>
  <dcterms:modified xsi:type="dcterms:W3CDTF">2023-04-24T21:06:00Z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3bd9864bc51a524eae6f674523e6043f253b3e5d7835ed12a2e33076d2a10655</vt:lpwstr>
  </property>
</Properties>
</file>